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D2" w:rsidRPr="006258D2" w:rsidRDefault="006258D2" w:rsidP="006258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cs-CZ"/>
        </w:rPr>
      </w:pPr>
      <w:r w:rsidRPr="006258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cs-CZ"/>
        </w:rPr>
        <w:t>Jak zvládnout v pohodě přechod mezi prázdninami a začátkem školy</w:t>
      </w:r>
    </w:p>
    <w:p w:rsidR="006258D2" w:rsidRPr="006258D2" w:rsidRDefault="006258D2" w:rsidP="00625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6258D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Prázdniny se chýlí ke konci a s nimi končí i rozvolněný časový režim, kdy děti ponocovaly a pozdě vstávaly. V rámci prevence rozladěnosti vyvolané spánkovým deficitem je tedy dobré v posledních prázdninových dnech děti postupně přibližovat ke školnímu režimu. </w:t>
      </w:r>
    </w:p>
    <w:p w:rsidR="006258D2" w:rsidRPr="006258D2" w:rsidRDefault="006258D2" w:rsidP="00625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6258D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Pokud se dětem nebude chtít večer do postele a budou se všemožně bránit, pak nastavte ranní budíček o hodinu dříve, než na který byly o prázdninách zvyklé. Večerní únava se pak dostaví zcela přirozeně.</w:t>
      </w:r>
      <w:bookmarkStart w:id="0" w:name="_GoBack"/>
      <w:bookmarkEnd w:id="0"/>
    </w:p>
    <w:p w:rsidR="006258D2" w:rsidRPr="006258D2" w:rsidRDefault="006258D2" w:rsidP="006258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</w:pPr>
      <w:r w:rsidRPr="006258D2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>Nástup do mateřské školy</w:t>
      </w:r>
    </w:p>
    <w:p w:rsidR="006258D2" w:rsidRPr="006258D2" w:rsidRDefault="006258D2" w:rsidP="00625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6258D2">
        <w:rPr>
          <w:rFonts w:ascii="Times New Roman" w:eastAsia="Times New Roman" w:hAnsi="Times New Roman" w:cs="Times New Roman"/>
          <w:sz w:val="36"/>
          <w:szCs w:val="36"/>
          <w:lang w:eastAsia="cs-CZ"/>
        </w:rPr>
        <w:t>Jde-li dítě poprvé do školky, často se to neobejde bez pláče a úzkostných pohledů rodičů.</w:t>
      </w:r>
    </w:p>
    <w:p w:rsidR="006258D2" w:rsidRPr="006258D2" w:rsidRDefault="006258D2" w:rsidP="00625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6258D2">
        <w:rPr>
          <w:rFonts w:ascii="Times New Roman" w:eastAsia="Times New Roman" w:hAnsi="Times New Roman" w:cs="Times New Roman"/>
          <w:sz w:val="36"/>
          <w:szCs w:val="36"/>
          <w:lang w:eastAsia="cs-CZ"/>
        </w:rPr>
        <w:t>”Každá maminka by si měla uvědomit, že její obavy, jak dítě nástup do školky zvládne, se mohou promítat do jejího chování, aniž by se o nich slovem zmínila. Dítě si dá dvě a dvě dohromady a výsledkem je: „Bojí se máma, asi bych se měl bát taky.“</w:t>
      </w:r>
    </w:p>
    <w:p w:rsidR="006258D2" w:rsidRPr="006258D2" w:rsidRDefault="006258D2" w:rsidP="00625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6258D2">
        <w:rPr>
          <w:rFonts w:ascii="Times New Roman" w:eastAsia="Times New Roman" w:hAnsi="Times New Roman" w:cs="Times New Roman"/>
          <w:sz w:val="36"/>
          <w:szCs w:val="36"/>
          <w:lang w:eastAsia="cs-CZ"/>
        </w:rPr>
        <w:t>Je samozřejmé, že obavy a nejistota jsou na místě. Nástup do školky je pro dítě i rodiče (zejména toho, který s dítětem do té doby trávil většinu času), zásadní životní změnou.</w:t>
      </w:r>
    </w:p>
    <w:p w:rsidR="006258D2" w:rsidRPr="006258D2" w:rsidRDefault="006258D2" w:rsidP="00625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6258D2">
        <w:rPr>
          <w:rFonts w:ascii="Times New Roman" w:eastAsia="Times New Roman" w:hAnsi="Times New Roman" w:cs="Times New Roman"/>
          <w:sz w:val="36"/>
          <w:szCs w:val="36"/>
          <w:lang w:eastAsia="cs-CZ"/>
        </w:rPr>
        <w:t>Nicméně mlžení ani falešné radostné nadšení situaci nezlepší. Naopak takové chování vyvolá jen další nejistotu.</w:t>
      </w:r>
    </w:p>
    <w:p w:rsidR="006258D2" w:rsidRPr="006258D2" w:rsidRDefault="006258D2" w:rsidP="00625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6258D2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„Dítě by mělo dostávat pozitivní, ale především pravdivé informace: Ve školce bude spousta dětí, s některými se budeš kamarádit s jinými možná ne. Paní učitelka je prima, ale bude tam pro všechny děti. Na dnu otevřených dveří jsme objevili ve tvé třídě hračky, které se ti líbily, budeš se o ně ale muset </w:t>
      </w:r>
      <w:r w:rsidRPr="006258D2">
        <w:rPr>
          <w:rFonts w:ascii="Times New Roman" w:eastAsia="Times New Roman" w:hAnsi="Times New Roman" w:cs="Times New Roman"/>
          <w:sz w:val="36"/>
          <w:szCs w:val="36"/>
          <w:lang w:eastAsia="cs-CZ"/>
        </w:rPr>
        <w:lastRenderedPageBreak/>
        <w:t xml:space="preserve">dělit s ostatními,” vysvětluje psycholožka Eva </w:t>
      </w:r>
      <w:proofErr w:type="spellStart"/>
      <w:r w:rsidRPr="006258D2">
        <w:rPr>
          <w:rFonts w:ascii="Times New Roman" w:eastAsia="Times New Roman" w:hAnsi="Times New Roman" w:cs="Times New Roman"/>
          <w:sz w:val="36"/>
          <w:szCs w:val="36"/>
          <w:lang w:eastAsia="cs-CZ"/>
        </w:rPr>
        <w:t>Kneblová</w:t>
      </w:r>
      <w:proofErr w:type="spellEnd"/>
      <w:r w:rsidRPr="006258D2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z www.mansio.cz a dodává:</w:t>
      </w:r>
    </w:p>
    <w:p w:rsidR="006258D2" w:rsidRPr="006258D2" w:rsidRDefault="006258D2" w:rsidP="00625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6258D2">
        <w:rPr>
          <w:rFonts w:ascii="Times New Roman" w:eastAsia="Times New Roman" w:hAnsi="Times New Roman" w:cs="Times New Roman"/>
          <w:sz w:val="36"/>
          <w:szCs w:val="36"/>
          <w:lang w:eastAsia="cs-CZ"/>
        </w:rPr>
        <w:t>„Pro dítě je stravitelnější, bude-li dostávat informace průběžně v situacích, kdy se buď samo zeptá, nebo nahrají-li konkrétnímu sdělení okolnosti. Příkladem může být konflikt dětí na hřišti. S dítětem se můžete, samozřejmě přiměřeně jeho věku, pobavit o tom, jak konflikty řešit, když by se samo do podobné situace dostalo a vy byste u toho nebyli.”</w:t>
      </w:r>
    </w:p>
    <w:p w:rsidR="00DB35AD" w:rsidRDefault="00DB35AD"/>
    <w:sectPr w:rsidR="00DB3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D2"/>
    <w:rsid w:val="006258D2"/>
    <w:rsid w:val="00DB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258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258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58D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258D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erex">
    <w:name w:val="perex"/>
    <w:basedOn w:val="Normln"/>
    <w:rsid w:val="0062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258D2"/>
    <w:rPr>
      <w:color w:val="0000FF"/>
      <w:u w:val="single"/>
    </w:rPr>
  </w:style>
  <w:style w:type="paragraph" w:customStyle="1" w:styleId="photodesc">
    <w:name w:val="photodesc"/>
    <w:basedOn w:val="Normln"/>
    <w:rsid w:val="0062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author">
    <w:name w:val="photoauthor"/>
    <w:basedOn w:val="Normln"/>
    <w:rsid w:val="0062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blicdate">
    <w:name w:val="publicdate"/>
    <w:basedOn w:val="Normln"/>
    <w:rsid w:val="0062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2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258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258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58D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258D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erex">
    <w:name w:val="perex"/>
    <w:basedOn w:val="Normln"/>
    <w:rsid w:val="0062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258D2"/>
    <w:rPr>
      <w:color w:val="0000FF"/>
      <w:u w:val="single"/>
    </w:rPr>
  </w:style>
  <w:style w:type="paragraph" w:customStyle="1" w:styleId="photodesc">
    <w:name w:val="photodesc"/>
    <w:basedOn w:val="Normln"/>
    <w:rsid w:val="0062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author">
    <w:name w:val="photoauthor"/>
    <w:basedOn w:val="Normln"/>
    <w:rsid w:val="0062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blicdate">
    <w:name w:val="publicdate"/>
    <w:basedOn w:val="Normln"/>
    <w:rsid w:val="0062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2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8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1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6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</dc:creator>
  <cp:lastModifiedBy>Leona</cp:lastModifiedBy>
  <cp:revision>1</cp:revision>
  <cp:lastPrinted>2013-08-27T12:57:00Z</cp:lastPrinted>
  <dcterms:created xsi:type="dcterms:W3CDTF">2013-08-27T12:54:00Z</dcterms:created>
  <dcterms:modified xsi:type="dcterms:W3CDTF">2013-08-27T12:57:00Z</dcterms:modified>
</cp:coreProperties>
</file>